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36" w:rsidRPr="009569CB" w:rsidRDefault="00926636" w:rsidP="00926636">
      <w:pPr>
        <w:jc w:val="right"/>
        <w:rPr>
          <w:sz w:val="20"/>
          <w:szCs w:val="20"/>
        </w:rPr>
      </w:pPr>
      <w:r w:rsidRPr="000B0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14.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</w:p>
    <w:p w:rsidR="00926636" w:rsidRPr="000B048E" w:rsidRDefault="00926636" w:rsidP="00926636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B048E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ПРИЕМ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РЕСПОНДЕНТАМИ</w:t>
      </w:r>
      <w:r w:rsidRPr="000B048E">
        <w:rPr>
          <w:rFonts w:ascii="Arial" w:eastAsia="Times New Roman" w:hAnsi="Arial" w:cs="Arial"/>
          <w:b/>
          <w:bCs/>
          <w:color w:val="000000"/>
          <w:lang w:eastAsia="ru-RU"/>
        </w:rPr>
        <w:t xml:space="preserve"> ОСНОВНЫХ ВИДОВ ВИТАМИННЫХ ПРЕПАРАТОВ  И БИОЛОГИЧЕСКИ АКТИВНЫХ ДОБАВОК К ПИЩЕ</w:t>
      </w:r>
    </w:p>
    <w:p w:rsidR="00926636" w:rsidRPr="009569CB" w:rsidRDefault="00926636" w:rsidP="00926636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266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10-ПРОЦЕНТНЫМ (ДЕЦИЛЬНЫМ) ГРУППАМ</w:t>
      </w:r>
    </w:p>
    <w:p w:rsidR="00926636" w:rsidRDefault="00926636" w:rsidP="0092663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99"/>
        <w:gridCol w:w="894"/>
        <w:gridCol w:w="941"/>
        <w:gridCol w:w="940"/>
        <w:gridCol w:w="940"/>
        <w:gridCol w:w="940"/>
        <w:gridCol w:w="940"/>
        <w:gridCol w:w="940"/>
        <w:gridCol w:w="940"/>
        <w:gridCol w:w="940"/>
        <w:gridCol w:w="940"/>
        <w:gridCol w:w="932"/>
      </w:tblGrid>
      <w:tr w:rsidR="00926636" w:rsidRPr="00926636" w:rsidTr="00C11916">
        <w:trPr>
          <w:trHeight w:val="300"/>
          <w:tblHeader/>
        </w:trPr>
        <w:tc>
          <w:tcPr>
            <w:tcW w:w="15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926636" w:rsidRDefault="00926636" w:rsidP="0092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36" w:rsidRPr="00926636" w:rsidRDefault="00926636" w:rsidP="0092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proofErr w:type="gramStart"/>
            <w:r w:rsidRPr="00926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926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денты</w:t>
            </w:r>
            <w:proofErr w:type="spellEnd"/>
            <w:proofErr w:type="gramEnd"/>
          </w:p>
        </w:tc>
        <w:tc>
          <w:tcPr>
            <w:tcW w:w="31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636" w:rsidRPr="00926636" w:rsidRDefault="00926636" w:rsidP="0092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в группировках по 10-ти процентным группам обследуемого населения</w:t>
            </w:r>
            <w:r w:rsidR="007F7953">
              <w:rPr>
                <w:rStyle w:val="a5"/>
                <w:rFonts w:ascii="Arial" w:hAnsi="Arial" w:cs="Arial"/>
                <w:sz w:val="16"/>
                <w:szCs w:val="16"/>
                <w:lang w:eastAsia="ru-RU"/>
              </w:rPr>
              <w:footnoteReference w:id="1"/>
            </w:r>
            <w:bookmarkStart w:id="0" w:name="_GoBack"/>
            <w:bookmarkEnd w:id="0"/>
            <w:r w:rsidRPr="00926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926636" w:rsidRPr="00926636" w:rsidTr="00C11916">
        <w:trPr>
          <w:trHeight w:val="300"/>
          <w:tblHeader/>
        </w:trPr>
        <w:tc>
          <w:tcPr>
            <w:tcW w:w="15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36" w:rsidRPr="00926636" w:rsidRDefault="00926636" w:rsidP="0092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636" w:rsidRPr="00926636" w:rsidRDefault="00926636" w:rsidP="0092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926636" w:rsidRDefault="00926636" w:rsidP="0092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группа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926636" w:rsidRDefault="00926636" w:rsidP="0092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группа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926636" w:rsidRDefault="00926636" w:rsidP="0092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группа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926636" w:rsidRDefault="00926636" w:rsidP="0092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группа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926636" w:rsidRDefault="00926636" w:rsidP="0092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группа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926636" w:rsidRDefault="00926636" w:rsidP="0092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группа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926636" w:rsidRDefault="00926636" w:rsidP="0092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группа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926636" w:rsidRDefault="00926636" w:rsidP="0092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группа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636" w:rsidRPr="00926636" w:rsidRDefault="00926636" w:rsidP="0092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группа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636" w:rsidRPr="00926636" w:rsidRDefault="00926636" w:rsidP="0092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группа </w:t>
            </w:r>
          </w:p>
        </w:tc>
      </w:tr>
      <w:tr w:rsidR="00926636" w:rsidRPr="00926636" w:rsidTr="00C11916">
        <w:trPr>
          <w:trHeight w:val="34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респонденты, за исключением детей в возрасте до 3 лет  – всего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26636" w:rsidRPr="00926636" w:rsidTr="00C11916">
        <w:trPr>
          <w:trHeight w:val="34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указали, что в течение последних 12 месяцев: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636" w:rsidRPr="00926636" w:rsidTr="00C11916">
        <w:trPr>
          <w:trHeight w:val="34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принимали какие-либо витаминные препараты и/или биологически активные добавки к пище – всего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34,8</w:t>
            </w:r>
          </w:p>
        </w:tc>
      </w:tr>
      <w:tr w:rsidR="00926636" w:rsidRPr="00926636" w:rsidTr="00C11916">
        <w:trPr>
          <w:trHeight w:val="34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принимали: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636" w:rsidRPr="00926636" w:rsidTr="00C11916">
        <w:trPr>
          <w:trHeight w:val="34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поливитамины (</w:t>
            </w:r>
            <w:proofErr w:type="spellStart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мультивитамины</w:t>
            </w:r>
            <w:proofErr w:type="spellEnd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</w:tr>
      <w:tr w:rsidR="00926636" w:rsidRPr="00926636" w:rsidTr="00C11916">
        <w:trPr>
          <w:trHeight w:val="34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витаминные или витаминно-минеральные комплексы (добавки)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</w:tr>
      <w:tr w:rsidR="00926636" w:rsidRPr="00926636" w:rsidTr="00C11916">
        <w:trPr>
          <w:trHeight w:val="34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полиненасыщенные жирные кислоты (жир из рыб, соевое (льняное) масло и др.)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</w:tr>
      <w:tr w:rsidR="00926636" w:rsidRPr="00926636" w:rsidTr="00C11916">
        <w:trPr>
          <w:trHeight w:val="34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 (диетическая клетчатка, отруби и др.)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</w:tr>
      <w:tr w:rsidR="00926636" w:rsidRPr="00926636" w:rsidTr="00C11916">
        <w:trPr>
          <w:trHeight w:val="34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биологически активные добавки к пище (</w:t>
            </w:r>
            <w:proofErr w:type="spellStart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БАДы</w:t>
            </w:r>
            <w:proofErr w:type="spellEnd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– </w:t>
            </w:r>
            <w:proofErr w:type="spellStart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фиточаи</w:t>
            </w:r>
            <w:proofErr w:type="spellEnd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травы или экстракты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</w:tr>
      <w:tr w:rsidR="00926636" w:rsidRPr="00926636" w:rsidTr="00C11916">
        <w:trPr>
          <w:trHeight w:val="34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принимали какие-либо витаминные препараты и/или биологически активные добавки к пище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</w:tr>
      <w:tr w:rsidR="00926636" w:rsidRPr="00926636" w:rsidTr="00C11916">
        <w:trPr>
          <w:trHeight w:val="34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636" w:rsidRPr="00926636" w:rsidTr="00C11916">
        <w:trPr>
          <w:trHeight w:val="34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Из числа лиц в возрасте 3 лет и более, принимавших в течение последнего года какие-либо витаминные препараты и/или биологически активные добавки к пище,   указали, что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26636" w:rsidRPr="00926636" w:rsidTr="00C11916">
        <w:trPr>
          <w:trHeight w:val="34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принимают их в настоящее время (на момент опроса) – всего 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68,6</w:t>
            </w:r>
          </w:p>
        </w:tc>
      </w:tr>
      <w:tr w:rsidR="00926636" w:rsidRPr="00926636" w:rsidTr="00C11916">
        <w:trPr>
          <w:trHeight w:val="34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принимают: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636" w:rsidRPr="00926636" w:rsidTr="00C11916">
        <w:trPr>
          <w:trHeight w:val="34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поливитамины (</w:t>
            </w:r>
            <w:proofErr w:type="spellStart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мультивитамины</w:t>
            </w:r>
            <w:proofErr w:type="spellEnd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46,3</w:t>
            </w:r>
          </w:p>
        </w:tc>
      </w:tr>
      <w:tr w:rsidR="00926636" w:rsidRPr="00926636" w:rsidTr="00C11916">
        <w:trPr>
          <w:trHeight w:val="34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витаминные или витаминно-минеральные комплексы (добавки)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</w:tr>
      <w:tr w:rsidR="00926636" w:rsidRPr="00926636" w:rsidTr="00C11916">
        <w:trPr>
          <w:trHeight w:val="34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полиненасыщенные жирные кислоты (жир из рыб, соевое (льняное) масло и др.)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</w:tr>
      <w:tr w:rsidR="00926636" w:rsidRPr="00926636" w:rsidTr="00C11916">
        <w:trPr>
          <w:trHeight w:val="34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 (диетическая клетчатка, отруби и др.)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</w:tr>
      <w:tr w:rsidR="00926636" w:rsidRPr="00926636" w:rsidTr="00C11916">
        <w:trPr>
          <w:trHeight w:val="34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биологически активные добавки к пище (</w:t>
            </w:r>
            <w:proofErr w:type="spellStart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БАДы</w:t>
            </w:r>
            <w:proofErr w:type="spellEnd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– </w:t>
            </w:r>
            <w:proofErr w:type="spellStart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фиточаи</w:t>
            </w:r>
            <w:proofErr w:type="spellEnd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травы или экстракты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</w:tr>
      <w:tr w:rsidR="00926636" w:rsidRPr="00926636" w:rsidTr="00C11916">
        <w:trPr>
          <w:trHeight w:val="34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их в настоящее время (на момент опроса)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31,4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Из числа лиц в возрасте 3 лет и более, принимающих в настоящее время (на момент опроса)  какие-либо витаминные препараты и/или биологически активные добавки к пище,   указали, что принимают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поливитамины</w:t>
            </w:r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мультивитамины</w:t>
            </w:r>
            <w:proofErr w:type="spellEnd"/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) – всего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67,5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неделю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53,3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нерегулярно (от случая к случаю)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(не применимая ситуация)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47,4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другие </w:t>
            </w: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витаминные</w:t>
            </w:r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или витаминно-минеральные комплексы (добавки) – всего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неделю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нерегулярно (от случая к случаю)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(не применимая ситуация)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полиненасыщенные жирные кислоты (жир из рыб, соевое (льняное) масло и др.) – всего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неделю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нерегулярно (от случая к случаю)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(не применимая ситуация)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пищевые волокна (диетическая клетчатка, отруби и др.)- всего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неделю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нерегулярно (от случая к случаю)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(не применимая ситуация)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другие биологически активные добавки к пище (</w:t>
            </w:r>
            <w:proofErr w:type="spellStart"/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БАДы</w:t>
            </w:r>
            <w:proofErr w:type="spellEnd"/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) – </w:t>
            </w:r>
            <w:proofErr w:type="spellStart"/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фиточаи</w:t>
            </w:r>
            <w:proofErr w:type="spellEnd"/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травы или экстракты – всего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неделю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нерегулярно (от случая к случаю)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</w:tr>
      <w:tr w:rsidR="00926636" w:rsidRPr="00926636" w:rsidTr="00C11916">
        <w:trPr>
          <w:trHeight w:val="284"/>
        </w:trPr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36" w:rsidRPr="00222B67" w:rsidRDefault="00926636" w:rsidP="00C11916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(не применимая ситуация)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36" w:rsidRPr="00926636" w:rsidRDefault="00926636" w:rsidP="00C11916">
            <w:pPr>
              <w:spacing w:before="8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6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</w:tr>
    </w:tbl>
    <w:p w:rsidR="00BC0980" w:rsidRDefault="00BC0980"/>
    <w:sectPr w:rsidR="00BC0980" w:rsidSect="0092663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53" w:rsidRDefault="007F7953" w:rsidP="007F7953">
      <w:pPr>
        <w:spacing w:after="0" w:line="240" w:lineRule="auto"/>
      </w:pPr>
      <w:r>
        <w:separator/>
      </w:r>
    </w:p>
  </w:endnote>
  <w:endnote w:type="continuationSeparator" w:id="0">
    <w:p w:rsidR="007F7953" w:rsidRDefault="007F7953" w:rsidP="007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53" w:rsidRDefault="007F7953" w:rsidP="007F7953">
      <w:pPr>
        <w:spacing w:after="0" w:line="240" w:lineRule="auto"/>
      </w:pPr>
      <w:r>
        <w:separator/>
      </w:r>
    </w:p>
  </w:footnote>
  <w:footnote w:type="continuationSeparator" w:id="0">
    <w:p w:rsidR="007F7953" w:rsidRDefault="007F7953" w:rsidP="007F7953">
      <w:pPr>
        <w:spacing w:after="0" w:line="240" w:lineRule="auto"/>
      </w:pPr>
      <w:r>
        <w:continuationSeparator/>
      </w:r>
    </w:p>
  </w:footnote>
  <w:footnote w:id="1">
    <w:p w:rsidR="007F7953" w:rsidRPr="00063DF4" w:rsidRDefault="007F7953" w:rsidP="007F7953">
      <w:pPr>
        <w:pStyle w:val="a3"/>
        <w:spacing w:after="0"/>
        <w:rPr>
          <w:sz w:val="18"/>
          <w:szCs w:val="18"/>
        </w:rPr>
      </w:pPr>
      <w:r w:rsidRPr="002972EC">
        <w:rPr>
          <w:rStyle w:val="a5"/>
        </w:rPr>
        <w:footnoteRef/>
      </w:r>
      <w:r w:rsidRPr="002972EC">
        <w:t xml:space="preserve"> </w:t>
      </w:r>
      <w:r w:rsidRPr="00063DF4">
        <w:rPr>
          <w:sz w:val="18"/>
          <w:szCs w:val="18"/>
        </w:rPr>
        <w:t>В зависимости от уровня среднедушевых денежных доходов за январь-март 2013 года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36"/>
    <w:rsid w:val="00790AF4"/>
    <w:rsid w:val="007F7953"/>
    <w:rsid w:val="00926636"/>
    <w:rsid w:val="0092763C"/>
    <w:rsid w:val="00BC0980"/>
    <w:rsid w:val="00C1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F795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F795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7F79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F795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F795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7F7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 О.А.</dc:creator>
  <cp:lastModifiedBy>Старикова Н.Б.</cp:lastModifiedBy>
  <cp:revision>3</cp:revision>
  <dcterms:created xsi:type="dcterms:W3CDTF">2014-06-04T13:44:00Z</dcterms:created>
  <dcterms:modified xsi:type="dcterms:W3CDTF">2014-06-11T11:50:00Z</dcterms:modified>
</cp:coreProperties>
</file>